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D0D7" w14:textId="77777777" w:rsidR="00CB7808" w:rsidRDefault="00427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1100ACAA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1ECA03E" w14:textId="77777777" w:rsidR="00CB7808" w:rsidRDefault="00427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педагога-наставника</w:t>
      </w:r>
    </w:p>
    <w:p w14:paraId="4DCC43FD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59161B" w14:textId="77777777" w:rsidR="00CB7808" w:rsidRDefault="00427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2022-2023  учебный год</w:t>
      </w:r>
    </w:p>
    <w:p w14:paraId="64B1D170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BCA868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49554C8" w14:textId="77777777" w:rsidR="00CB7808" w:rsidRDefault="004271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молодом специалисте</w:t>
      </w:r>
    </w:p>
    <w:p w14:paraId="0FE23C93" w14:textId="77777777" w:rsidR="00CB7808" w:rsidRDefault="00CB7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CB7808" w14:paraId="42B4BE0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848D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1B6B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Ходзиева Лейла Тагировна</w:t>
            </w:r>
          </w:p>
        </w:tc>
      </w:tr>
      <w:tr w:rsidR="00CB7808" w14:paraId="6C704568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CF95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48D7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B7808" w14:paraId="34B83C39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96CD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F3B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Ингушский Государственный Университет</w:t>
            </w:r>
          </w:p>
        </w:tc>
      </w:tr>
      <w:tr w:rsidR="00CB7808" w14:paraId="7A9EFFE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1C9E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учебного заведения: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9EEF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CB7808" w14:paraId="51AAF13E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3866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7CFE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B7808" w14:paraId="5E5154FC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B09D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4FC0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808" w14:paraId="4648D71D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3863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1CEF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«СОШ №6 г.Малгобек»</w:t>
            </w:r>
          </w:p>
        </w:tc>
      </w:tr>
      <w:tr w:rsidR="00CB7808" w14:paraId="17361E37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48A7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15B1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B7808" w14:paraId="1B74EFFB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E193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83B8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</w:tr>
      <w:tr w:rsidR="00CB7808" w14:paraId="242DA0D8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2442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DB09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CB7808" w14:paraId="5F70CC1E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3745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F968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55383BA" w14:textId="77777777" w:rsidR="00CB7808" w:rsidRDefault="00CB7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12E77" w14:textId="77777777" w:rsidR="00CB7808" w:rsidRDefault="00CB7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07867" w14:textId="77777777" w:rsidR="00CB7808" w:rsidRDefault="004271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педагоге-наставнике</w:t>
      </w:r>
    </w:p>
    <w:p w14:paraId="4B67D3EB" w14:textId="77777777" w:rsidR="00CB7808" w:rsidRDefault="00CB78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CB7808" w14:paraId="6D866DCB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C9AB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8327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Хамхоева Диана Мусаевна</w:t>
            </w:r>
          </w:p>
        </w:tc>
      </w:tr>
      <w:tr w:rsidR="00CB7808" w14:paraId="7ADCEC11" w14:textId="77777777">
        <w:trPr>
          <w:trHeight w:val="409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03E6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71D5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B7808" w14:paraId="16BC0C86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3367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A732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Ингушский Государственный Университет</w:t>
            </w:r>
          </w:p>
        </w:tc>
      </w:tr>
      <w:tr w:rsidR="00CB7808" w14:paraId="52E0DC5F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1E9C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2DC5" w14:textId="77777777" w:rsidR="00CB7808" w:rsidRDefault="004271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CB7808" w14:paraId="7FB6E0D9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0174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89EC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B7808" w14:paraId="16F01773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D4ED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57C0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7808" w14:paraId="4A4A6974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612F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09B6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«СОШ №6 г.Малгобек»</w:t>
            </w:r>
          </w:p>
        </w:tc>
      </w:tr>
      <w:tr w:rsidR="00CB7808" w14:paraId="6052688D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54EB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83AE" w14:textId="62B4E728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 ДОУ</w:t>
            </w:r>
          </w:p>
        </w:tc>
      </w:tr>
      <w:tr w:rsidR="00CB7808" w14:paraId="6743FD7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C7DB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0636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</w:p>
        </w:tc>
      </w:tr>
      <w:tr w:rsidR="00CB7808" w14:paraId="232E04D5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97E4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D660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5,8-11 кл.</w:t>
            </w:r>
          </w:p>
        </w:tc>
      </w:tr>
      <w:tr w:rsidR="00CB7808" w14:paraId="6805648C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1EB2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58CC" w14:textId="77777777" w:rsidR="00CB7808" w:rsidRDefault="004271D7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14:paraId="31EF31EA" w14:textId="77777777" w:rsidR="00CB7808" w:rsidRDefault="00CB7808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1"/>
      <w:bookmarkStart w:id="1" w:name="4edac896aba308fe160341bc96c5f7174453dc0e"/>
      <w:bookmarkEnd w:id="0"/>
      <w:bookmarkEnd w:id="1"/>
    </w:p>
    <w:p w14:paraId="405ABCCB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0988F7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D8680A" w14:textId="77777777" w:rsidR="00CB7808" w:rsidRDefault="00CB7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C084D" w14:textId="77777777" w:rsidR="00CB7808" w:rsidRDefault="00427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наставничества на 2022    –  2023    учебный  год -  формирование практической готовнос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 молодого специалиста к работе в современных условиях </w:t>
      </w:r>
    </w:p>
    <w:p w14:paraId="1F771C16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7D2E9E" w14:textId="77777777" w:rsidR="00CB7808" w:rsidRDefault="004271D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сформировать навыки проектирования молодым специалистом содержания образования в рам</w:t>
      </w:r>
      <w:r>
        <w:rPr>
          <w:rFonts w:ascii="Times New Roman" w:hAnsi="Times New Roman" w:cs="Times New Roman"/>
          <w:sz w:val="28"/>
          <w:szCs w:val="28"/>
        </w:rPr>
        <w:t>ках системно-деятельностного подхода (рабочие программы и др.);</w:t>
      </w:r>
    </w:p>
    <w:p w14:paraId="587226D5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оказывать консультационную помощь в области предметной подготовки специалиста;</w:t>
      </w:r>
    </w:p>
    <w:p w14:paraId="2E48A580" w14:textId="77777777" w:rsidR="00CB7808" w:rsidRDefault="004271D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создать условия для развития технологической культуры молодого специалиста  (в том числе </w:t>
      </w:r>
      <w:r>
        <w:rPr>
          <w:rFonts w:ascii="Times New Roman" w:hAnsi="Times New Roman" w:cs="Times New Roman"/>
          <w:sz w:val="28"/>
          <w:szCs w:val="28"/>
        </w:rPr>
        <w:t>практической готовности в области применения активных приемов обучения);</w:t>
      </w:r>
    </w:p>
    <w:p w14:paraId="3401FD76" w14:textId="77777777" w:rsidR="00CB7808" w:rsidRDefault="004271D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</w:t>
      </w:r>
      <w:r>
        <w:rPr>
          <w:rFonts w:ascii="Times New Roman" w:hAnsi="Times New Roman" w:cs="Times New Roman"/>
          <w:sz w:val="28"/>
          <w:szCs w:val="28"/>
        </w:rPr>
        <w:t>овательных результатов;</w:t>
      </w:r>
    </w:p>
    <w:p w14:paraId="4B65692A" w14:textId="77777777" w:rsidR="00CB7808" w:rsidRDefault="004271D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14:paraId="0C804D2C" w14:textId="77777777" w:rsidR="00CB7808" w:rsidRDefault="004271D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–способствовать становлению умений обобщения собственного педагогического опыта, повышению </w:t>
      </w:r>
      <w:r>
        <w:rPr>
          <w:rFonts w:ascii="Times New Roman" w:hAnsi="Times New Roman" w:cs="Times New Roman"/>
          <w:sz w:val="28"/>
          <w:szCs w:val="28"/>
        </w:rPr>
        <w:t xml:space="preserve">конкурсной активности молодого специалиста. </w:t>
      </w:r>
    </w:p>
    <w:p w14:paraId="311D4D74" w14:textId="77777777" w:rsidR="00CB7808" w:rsidRDefault="00CB7808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12505" w14:textId="77777777" w:rsidR="00CB7808" w:rsidRDefault="004271D7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14660E68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становление профессиональных навыков преподавания предметов в начальной школе; </w:t>
      </w:r>
    </w:p>
    <w:p w14:paraId="2A435A3D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психолого-педагогической культуры молодого учителя в рамках </w:t>
      </w:r>
      <w:r>
        <w:rPr>
          <w:rFonts w:ascii="Times New Roman" w:hAnsi="Times New Roman" w:cs="Times New Roman"/>
          <w:sz w:val="28"/>
          <w:szCs w:val="28"/>
        </w:rPr>
        <w:t>системно-деятельностной модели преподавания;</w:t>
      </w:r>
    </w:p>
    <w:p w14:paraId="74E9A14F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непрерывного совершенствования качества преподавания;</w:t>
      </w:r>
    </w:p>
    <w:p w14:paraId="41DE5B05" w14:textId="77777777" w:rsidR="00CB7808" w:rsidRDefault="004271D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методов работы по развитию творческой и самостоятельной деятельности обучающихся;</w:t>
      </w:r>
    </w:p>
    <w:p w14:paraId="0A56AA75" w14:textId="77777777" w:rsidR="00CB7808" w:rsidRDefault="00427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 работе учителем новых п</w:t>
      </w:r>
      <w:r>
        <w:rPr>
          <w:rFonts w:ascii="Times New Roman" w:hAnsi="Times New Roman" w:cs="Times New Roman"/>
          <w:sz w:val="28"/>
          <w:szCs w:val="28"/>
        </w:rPr>
        <w:t>едагогических технологий и различных форм мониторинга уровня предметных и метапредметных результатов  учащихся</w:t>
      </w:r>
    </w:p>
    <w:p w14:paraId="39D6039A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4EE27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14BBF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3C8B6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7BE5E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67"/>
        <w:gridCol w:w="4918"/>
        <w:gridCol w:w="2719"/>
      </w:tblGrid>
      <w:tr w:rsidR="00CB7808" w14:paraId="3706717D" w14:textId="77777777">
        <w:trPr>
          <w:trHeight w:val="3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43B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B3C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16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B7808" w14:paraId="77BA5A0A" w14:textId="77777777">
        <w:trPr>
          <w:trHeight w:val="32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ACD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1.Изучение школьной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8B6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Изучение программ, методических записок,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учебных пособий, стандартов.</w:t>
            </w:r>
          </w:p>
          <w:p w14:paraId="77E1B958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тематического планирования.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763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Собеседование.</w:t>
            </w:r>
          </w:p>
          <w:p w14:paraId="21753287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Консультации.</w:t>
            </w:r>
          </w:p>
          <w:p w14:paraId="28203C69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CB7808" w14:paraId="7BD18451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1FED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F53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внутреннем распорядке школы и нормативно-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школы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D00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Изучение положений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CB7808" w14:paraId="6CA6976E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074C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A96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вести школьный журнал"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AFD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</w:tc>
      </w:tr>
      <w:tr w:rsidR="00CB7808" w14:paraId="64EB1F4F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49E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EF8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работать с дневниками и тетрадями учащихся. Выполнение единых требований к ведению"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87F2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6F2C3AC5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615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EB30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вести протоколы родительских собраний"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55D3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(декабр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ь)</w:t>
            </w:r>
          </w:p>
        </w:tc>
      </w:tr>
      <w:tr w:rsidR="00CB7808" w14:paraId="5CB2236D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D79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3FA1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"Нормы и правила составления характеристика на ученика"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F7E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(январь)</w:t>
            </w:r>
          </w:p>
        </w:tc>
      </w:tr>
      <w:tr w:rsidR="00CB7808" w14:paraId="2BB9024C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EEC1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3A01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"Проведение и анализ промежуточной и итоговой аттестации, комплексных и диагностических работ"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4AC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CB7808" w14:paraId="0D577F02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E21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8D4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"Итоги работы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со школьной документацией"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DA67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CB7808" w14:paraId="10F90452" w14:textId="77777777">
        <w:trPr>
          <w:trHeight w:val="339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1E2E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2. Самообразование и повышение уровня профессиональной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BC3B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DE1A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Индивидуальные беседы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(сентябрь);</w:t>
            </w:r>
          </w:p>
          <w:p w14:paraId="3C046DE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7808" w14:paraId="2FCB8E23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99E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558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"Составление плана работы по самоо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бразованию на учебный год</w:t>
            </w:r>
          </w:p>
          <w:p w14:paraId="048C1DBC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3D5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</w:tc>
      </w:tr>
      <w:tr w:rsidR="00CB7808" w14:paraId="14FE1C7D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B18D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A15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Включение молодых специалистов в работу ШМО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FBF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плану ШМО учителей начальных классов</w:t>
            </w:r>
          </w:p>
        </w:tc>
      </w:tr>
      <w:tr w:rsidR="00CB7808" w14:paraId="144D15B9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962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ABA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"Городском форуме молодых педагогов"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7A70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(август)</w:t>
            </w:r>
          </w:p>
        </w:tc>
      </w:tr>
      <w:tr w:rsidR="00CB7808" w14:paraId="1E3EF274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76C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736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Участие районном форуме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молодых педагогов"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40F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2F660514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17B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679E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Курсы повышения квалификации (по выбору)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CA8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Курсы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(ноябрь)</w:t>
            </w:r>
          </w:p>
        </w:tc>
      </w:tr>
      <w:tr w:rsidR="00CB7808" w14:paraId="5BF21E91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76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2424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«Планирование триединой дидактической цели урока. Современный урок и его анализ»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72A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497896DD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63C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7BC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«Формы 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методы работы на уроке. Система опроса учащихся»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E10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Консультация</w:t>
            </w:r>
          </w:p>
          <w:p w14:paraId="79B5AB4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(ноябрь)</w:t>
            </w:r>
          </w:p>
        </w:tc>
      </w:tr>
      <w:tr w:rsidR="00CB7808" w14:paraId="41E9D221" w14:textId="77777777">
        <w:trPr>
          <w:trHeight w:val="84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EA2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3.Методическая работа</w:t>
            </w:r>
          </w:p>
          <w:p w14:paraId="6CE1083A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  <w:p w14:paraId="10058EF0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0493606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5DCB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"Активные методы обучения, как средство активизации познавательной деятельности 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7E0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</w:tc>
      </w:tr>
      <w:tr w:rsidR="00CB7808" w14:paraId="383E680C" w14:textId="77777777">
        <w:trPr>
          <w:trHeight w:val="75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91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8DAD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"Развитие мелкой моторики рук"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2EA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  <w:p w14:paraId="2735064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</w:tc>
      </w:tr>
      <w:tr w:rsidR="00CB7808" w14:paraId="1E689777" w14:textId="77777777">
        <w:trPr>
          <w:trHeight w:val="553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C2D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(других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учителей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начальных классов)</w:t>
            </w:r>
          </w:p>
          <w:p w14:paraId="6F84CFB0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EDE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"Нетрадиционные формы проведения урока"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545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  <w:p w14:paraId="273DD41D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  <w:p w14:paraId="09FF3388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20A1DD70" w14:textId="77777777">
        <w:trPr>
          <w:trHeight w:val="435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6668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3C5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"Первые дни ребенка 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школе"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5B0C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7808" w14:paraId="3B7B9D51" w14:textId="77777777">
        <w:trPr>
          <w:trHeight w:val="605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D1BF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9834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"Организация индивидуальной работы с учащимися"</w:t>
            </w:r>
          </w:p>
          <w:p w14:paraId="7702DAA1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438A473A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55E9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7808" w14:paraId="347DB267" w14:textId="77777777">
        <w:trPr>
          <w:trHeight w:val="425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05D2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Посещение уроков наставником</w:t>
            </w:r>
          </w:p>
          <w:p w14:paraId="429EF12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669630EB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9B7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"Проведение и анализ контрольных работ"</w:t>
            </w:r>
          </w:p>
          <w:p w14:paraId="5F18BBFF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2F12085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077963F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F72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(декабрь, январь, май)</w:t>
            </w:r>
          </w:p>
        </w:tc>
      </w:tr>
      <w:tr w:rsidR="00CB7808" w14:paraId="1B8CABA8" w14:textId="77777777">
        <w:trPr>
          <w:trHeight w:val="48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907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2B0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"Здоровьесберегающие технологии на уроках 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начальной школе"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1F47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(февраль)</w:t>
            </w:r>
          </w:p>
        </w:tc>
      </w:tr>
      <w:tr w:rsidR="00CB7808" w14:paraId="15161183" w14:textId="77777777">
        <w:trPr>
          <w:trHeight w:val="994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FCBB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94AF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"ИКТ на уроках в начальной школе"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611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CB7808" w14:paraId="3D3585D2" w14:textId="77777777">
        <w:trPr>
          <w:trHeight w:val="994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7F12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D05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"Итоги методической работы: проблемы, достижения, перспективы"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AD98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CB7808" w14:paraId="72BCFBF5" w14:textId="77777777">
        <w:trPr>
          <w:trHeight w:val="372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AED1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67C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"Составление плана воспитательной работы в классе"</w:t>
            </w:r>
          </w:p>
          <w:p w14:paraId="23BE85BB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F1D12E0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133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Знакомство с воспитательными системами (из опыта работы)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CB7808" w14:paraId="5581C245" w14:textId="77777777">
        <w:trPr>
          <w:trHeight w:val="66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EB6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DDEF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"Методика проведения родительских собраний"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04A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Индивидуальная беседа</w:t>
            </w:r>
          </w:p>
          <w:p w14:paraId="6BB3383F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501B7A19" w14:textId="77777777">
        <w:trPr>
          <w:trHeight w:val="1584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B4CB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 работа.</w:t>
            </w:r>
          </w:p>
          <w:p w14:paraId="1252C6E3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0CA49EC0" w14:textId="77777777" w:rsidR="00CB7808" w:rsidRDefault="00CB780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6AECA4" w14:textId="77777777" w:rsidR="00CB7808" w:rsidRDefault="00CB780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050E97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DD8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FC08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CB7808" w14:paraId="69B8C5B6" w14:textId="77777777">
        <w:trPr>
          <w:trHeight w:val="708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DF4" w14:textId="77777777" w:rsidR="00CB7808" w:rsidRDefault="00CB780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08F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"Посвящение в первоклассники"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4C67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(сентябрь)</w:t>
            </w:r>
          </w:p>
        </w:tc>
      </w:tr>
      <w:tr w:rsidR="00CB7808" w14:paraId="6742D93B" w14:textId="77777777">
        <w:trPr>
          <w:trHeight w:val="70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BD18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родительского собрания наставником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3B9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"Смотр песни и строя"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085" w14:textId="77777777" w:rsidR="00CB7808" w:rsidRDefault="004271D7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(февраль)</w:t>
            </w:r>
          </w:p>
        </w:tc>
      </w:tr>
      <w:tr w:rsidR="00CB7808" w14:paraId="14875A74" w14:textId="77777777">
        <w:trPr>
          <w:trHeight w:val="677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A3A6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внеклассных мероприятий наставником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CA69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CFA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Классный час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(февраль)</w:t>
            </w:r>
          </w:p>
        </w:tc>
      </w:tr>
      <w:tr w:rsidR="00CB7808" w14:paraId="568F9501" w14:textId="77777777">
        <w:trPr>
          <w:trHeight w:val="67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E07F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1F23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Итоги воспитательной работы за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1A0" w14:textId="77777777" w:rsidR="00CB7808" w:rsidRDefault="00427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CB7808" w14:paraId="387791D7" w14:textId="77777777">
        <w:trPr>
          <w:trHeight w:val="67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732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F38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9F4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7808" w14:paraId="56E43BD2" w14:textId="77777777">
        <w:trPr>
          <w:trHeight w:val="423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F35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76BE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45D8" w14:textId="77777777" w:rsidR="00CB7808" w:rsidRDefault="00CB78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0CD7C4A7" w14:textId="77777777" w:rsidR="00CB7808" w:rsidRDefault="00CB7808">
      <w:pPr>
        <w:rPr>
          <w:rFonts w:ascii="Times New Roman" w:eastAsia="Times New Roman" w:hAnsi="Times New Roman"/>
          <w:lang w:eastAsia="ru-RU"/>
        </w:rPr>
      </w:pPr>
    </w:p>
    <w:p w14:paraId="4C9FFA95" w14:textId="77777777" w:rsidR="00CB7808" w:rsidRDefault="00CB7808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</w:p>
    <w:p w14:paraId="305CFDA5" w14:textId="77777777" w:rsidR="00CB7808" w:rsidRDefault="00CB780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A7B82C5" w14:textId="77777777" w:rsidR="00CB7808" w:rsidRDefault="004271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F54CBFB" w14:textId="77777777" w:rsidR="00CB7808" w:rsidRDefault="00CB7808"/>
    <w:p w14:paraId="2322454F" w14:textId="77777777" w:rsidR="00CB7808" w:rsidRDefault="00CB7808">
      <w:pPr>
        <w:rPr>
          <w:rFonts w:ascii="Times New Roman" w:hAnsi="Times New Roman" w:cs="Times New Roman"/>
          <w:sz w:val="28"/>
          <w:szCs w:val="28"/>
        </w:rPr>
      </w:pPr>
    </w:p>
    <w:p w14:paraId="74C9BB8B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CA726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54D20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C82E4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63C7E" w14:textId="77777777" w:rsidR="00CB7808" w:rsidRDefault="00CB7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B9B8C" w14:textId="77777777" w:rsidR="00CB7808" w:rsidRDefault="00CB7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B014F" w14:textId="77777777" w:rsidR="00CB7808" w:rsidRDefault="00CB7808">
      <w:pPr>
        <w:jc w:val="center"/>
      </w:pPr>
    </w:p>
    <w:p w14:paraId="32BDF710" w14:textId="77777777" w:rsidR="00CB7808" w:rsidRDefault="00CB7808">
      <w:pPr>
        <w:rPr>
          <w:rFonts w:ascii="Times New Roman" w:hAnsi="Times New Roman" w:cs="Times New Roman"/>
          <w:b/>
        </w:rPr>
      </w:pPr>
    </w:p>
    <w:sectPr w:rsidR="00CB7808">
      <w:pgSz w:w="11906" w:h="16838"/>
      <w:pgMar w:top="1134" w:right="851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808"/>
    <w:rsid w:val="004271D7"/>
    <w:rsid w:val="00C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F908"/>
  <w15:docId w15:val="{C47ED20A-4D49-49E9-B4B3-8E9D540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7058CA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7058C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styleId="ac">
    <w:name w:val="List Paragraph"/>
    <w:basedOn w:val="a"/>
    <w:uiPriority w:val="34"/>
    <w:qFormat/>
    <w:rsid w:val="00EE3675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5E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901</Words>
  <Characters>5141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колеговы</dc:creator>
  <dc:description/>
  <cp:lastModifiedBy>Shkola</cp:lastModifiedBy>
  <cp:revision>14</cp:revision>
  <cp:lastPrinted>2017-02-13T08:19:00Z</cp:lastPrinted>
  <dcterms:created xsi:type="dcterms:W3CDTF">2016-11-25T12:20:00Z</dcterms:created>
  <dcterms:modified xsi:type="dcterms:W3CDTF">2023-01-21T08:22:00Z</dcterms:modified>
  <dc:language>ru-RU</dc:language>
</cp:coreProperties>
</file>