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F3" w:rsidRPr="001235DE" w:rsidRDefault="001B5FF3" w:rsidP="001235DE">
      <w:pPr>
        <w:spacing w:after="0"/>
        <w:jc w:val="center"/>
        <w:rPr>
          <w:rFonts w:ascii="Bookman Old Style" w:hAnsi="Bookman Old Style"/>
          <w:b/>
        </w:rPr>
      </w:pPr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BE5B95">
      <w:pPr>
        <w:spacing w:after="0"/>
        <w:rPr>
          <w:rFonts w:ascii="Bookman Old Style" w:hAnsi="Bookman Old Style"/>
        </w:rPr>
      </w:pP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8"/>
          <w:szCs w:val="28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 </w:t>
      </w:r>
      <w:hyperlink r:id="rId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Федеральный закон "Об образовании в Российской Федерации" от 29.12.2012 N 273-ФЗ (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9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1B5FF3" w:rsidRDefault="00105D1E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hyperlink r:id="rId10" w:history="1"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3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2.3.2.1078-01</w:t>
        </w:r>
      </w:hyperlink>
    </w:p>
    <w:p w:rsidR="00BE5B95" w:rsidRPr="001B5FF3" w:rsidRDefault="00BE5B95" w:rsidP="00BE5B95">
      <w:pPr>
        <w:spacing w:after="0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2.4.5.2409-08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15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2.3.2.1940-05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17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Письмо Минобрнауки России "О формировании культуры здорового питания обучающихся, воспитанников"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1B5FF3" w:rsidRDefault="00BE5B95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11.</w:t>
      </w:r>
      <w:hyperlink r:id="rId2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F419BF" w:rsidRDefault="00BE5B95" w:rsidP="00BE5B95">
      <w:pPr>
        <w:shd w:val="clear" w:color="auto" w:fill="FFFFFF"/>
        <w:spacing w:after="0" w:line="330" w:lineRule="atLeast"/>
        <w:rPr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2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Приказ Минздравсоцразвития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F419BF" w:rsidRDefault="001B5FF3" w:rsidP="00BE5B95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</w:t>
      </w:r>
      <w:r w:rsidRPr="009A5867">
        <w:rPr>
          <w:rFonts w:ascii="Bookman Old Style" w:hAnsi="Bookman Old Style"/>
          <w:b/>
          <w:sz w:val="28"/>
        </w:rPr>
        <w:t xml:space="preserve">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ассортиментный перечень блюд и изделий пищеблока;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BE5B95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- журнал учета проведения проверок.</w:t>
      </w:r>
    </w:p>
    <w:p w:rsidR="00BE5B95" w:rsidRPr="00964F57" w:rsidRDefault="00BE5B95" w:rsidP="00BE5B95">
      <w:pPr>
        <w:spacing w:after="0"/>
        <w:rPr>
          <w:rFonts w:ascii="Bookman Old Style" w:hAnsi="Bookman Old Style"/>
        </w:rPr>
      </w:pPr>
    </w:p>
    <w:p w:rsidR="00BE5B95" w:rsidRPr="001B5FF3" w:rsidRDefault="001B5FF3" w:rsidP="00BE5B95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BE5B95">
      <w:pPr>
        <w:spacing w:after="0"/>
        <w:rPr>
          <w:rFonts w:ascii="Bookman Old Style" w:hAnsi="Bookman Old Style"/>
          <w:b/>
          <w:sz w:val="28"/>
        </w:rPr>
      </w:pPr>
    </w:p>
    <w:p w:rsidR="001E1551" w:rsidRPr="001B5FF3" w:rsidRDefault="001E1551" w:rsidP="00BE5B95">
      <w:pPr>
        <w:spacing w:after="0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Положение о  бракеражной комиссии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-Приказ о создании бракеражной комиссии  в Муниципальном бюджетном общеобразовательном учреждении; </w:t>
      </w:r>
    </w:p>
    <w:p w:rsidR="001A6D86" w:rsidRPr="001B5FF3" w:rsidRDefault="001E1551" w:rsidP="001A6D86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1A6D86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об организации питания в школе;</w:t>
      </w:r>
    </w:p>
    <w:p w:rsidR="001A6D86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овой;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-Программа  по совершенствованию организации горяч</w:t>
      </w:r>
      <w:r w:rsidR="00F419BF">
        <w:rPr>
          <w:rFonts w:ascii="Bookman Old Style" w:eastAsia="Times New Roman" w:hAnsi="Bookman Old Style" w:cs="Tahoma"/>
          <w:sz w:val="24"/>
          <w:szCs w:val="24"/>
          <w:lang w:eastAsia="ru-RU"/>
        </w:rPr>
        <w:t>его питания  обучающихся на 2022- 2023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уч. год;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Рабочая прог</w:t>
      </w:r>
      <w:r w:rsidR="00F419BF">
        <w:rPr>
          <w:rFonts w:ascii="Bookman Old Style" w:eastAsia="Times New Roman" w:hAnsi="Bookman Old Style" w:cs="Tahoma"/>
          <w:sz w:val="24"/>
          <w:szCs w:val="24"/>
          <w:lang w:eastAsia="ru-RU"/>
        </w:rPr>
        <w:t>рамма «Здоровое питание» на 2022- 2023</w:t>
      </w:r>
      <w:bookmarkStart w:id="0" w:name="_GoBack"/>
      <w:bookmarkEnd w:id="0"/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уч. год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График организации горячего питания;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1B5FF3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586B33" w:rsidRPr="001B5FF3" w:rsidRDefault="001B5FF3" w:rsidP="00586B33">
      <w:pPr>
        <w:spacing w:after="0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Pr="009A5867" w:rsidRDefault="00586B3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1E1551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1B5FF3">
      <w:pPr>
        <w:pStyle w:val="a9"/>
        <w:numPr>
          <w:ilvl w:val="0"/>
          <w:numId w:val="1"/>
        </w:num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1E1551" w:rsidRPr="009A5867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1235DE" w:rsidRPr="009A5867" w:rsidRDefault="001235DE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586B33" w:rsidRPr="00964F57" w:rsidRDefault="001235DE" w:rsidP="00586B3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lastRenderedPageBreak/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</w:rPr>
        <w:t xml:space="preserve">- </w:t>
      </w:r>
      <w:r w:rsidRPr="001B5FF3">
        <w:rPr>
          <w:rFonts w:ascii="Bookman Old Style" w:hAnsi="Bookman Old Style"/>
          <w:sz w:val="24"/>
        </w:rPr>
        <w:t>Приказ об ответственности медперсонала за соблюдение  санитарных норм в пищеблоке школы.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1B5FF3" w:rsidRDefault="00586B33" w:rsidP="00586B33">
      <w:pPr>
        <w:spacing w:after="0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запись результатов всех проверок пищеблока и документации по организации питания  в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B5FF3" w:rsidRPr="00964F57" w:rsidRDefault="001235DE" w:rsidP="001B5FF3">
      <w:pPr>
        <w:spacing w:after="0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1E1551">
      <w:pPr>
        <w:shd w:val="clear" w:color="auto" w:fill="FFFFFF"/>
        <w:spacing w:after="0" w:line="240" w:lineRule="auto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A6D86" w:rsidRPr="001B5FF3" w:rsidRDefault="001A6D86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- </w:t>
      </w:r>
      <w:r w:rsidRPr="001B5FF3">
        <w:rPr>
          <w:rFonts w:ascii="Bookman Old Style" w:hAnsi="Bookman Old Style"/>
          <w:sz w:val="24"/>
        </w:rPr>
        <w:t>Положение о родительском  контроле за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1A6D86" w:rsidRPr="001B5FF3" w:rsidRDefault="001B5FF3" w:rsidP="001A6D86">
      <w:pPr>
        <w:shd w:val="clear" w:color="auto" w:fill="FFFFFF"/>
        <w:spacing w:after="0" w:line="240" w:lineRule="auto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 xml:space="preserve">Приказ о создании родительского комитета по контролю  за организацией  горячего питания обучающихся; </w:t>
      </w:r>
    </w:p>
    <w:p w:rsidR="001A6D86" w:rsidRPr="001B5FF3" w:rsidRDefault="001A6D86" w:rsidP="00BE5B95">
      <w:pPr>
        <w:spacing w:after="0"/>
        <w:rPr>
          <w:rFonts w:ascii="Bookman Old Style" w:hAnsi="Bookman Old Style"/>
          <w:sz w:val="24"/>
        </w:rPr>
      </w:pPr>
    </w:p>
    <w:p w:rsidR="001A6D86" w:rsidRPr="001B5FF3" w:rsidRDefault="001A6D86" w:rsidP="00BE5B95">
      <w:pPr>
        <w:spacing w:after="0"/>
        <w:rPr>
          <w:rFonts w:ascii="Bookman Old Style" w:hAnsi="Bookman Old Style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1A6D86" w:rsidRPr="00964F57" w:rsidRDefault="001A6D86" w:rsidP="00BE5B95">
      <w:pPr>
        <w:spacing w:after="0"/>
        <w:rPr>
          <w:rFonts w:ascii="Bookman Old Style" w:hAnsi="Bookman Old Style"/>
          <w:b/>
          <w:sz w:val="24"/>
        </w:rPr>
      </w:pPr>
    </w:p>
    <w:p w:rsidR="005E6447" w:rsidRDefault="005E6447"/>
    <w:sectPr w:rsidR="005E6447" w:rsidSect="005E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D1E" w:rsidRDefault="00105D1E" w:rsidP="001A6D86">
      <w:pPr>
        <w:spacing w:after="0" w:line="240" w:lineRule="auto"/>
      </w:pPr>
      <w:r>
        <w:separator/>
      </w:r>
    </w:p>
  </w:endnote>
  <w:endnote w:type="continuationSeparator" w:id="0">
    <w:p w:rsidR="00105D1E" w:rsidRDefault="00105D1E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D1E" w:rsidRDefault="00105D1E" w:rsidP="001A6D86">
      <w:pPr>
        <w:spacing w:after="0" w:line="240" w:lineRule="auto"/>
      </w:pPr>
      <w:r>
        <w:separator/>
      </w:r>
    </w:p>
  </w:footnote>
  <w:footnote w:type="continuationSeparator" w:id="0">
    <w:p w:rsidR="00105D1E" w:rsidRDefault="00105D1E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95"/>
    <w:rsid w:val="00105D1E"/>
    <w:rsid w:val="001235DE"/>
    <w:rsid w:val="00170DF6"/>
    <w:rsid w:val="001A6D86"/>
    <w:rsid w:val="001B163F"/>
    <w:rsid w:val="001B5FF3"/>
    <w:rsid w:val="001E1551"/>
    <w:rsid w:val="00586B33"/>
    <w:rsid w:val="005E6447"/>
    <w:rsid w:val="008655AC"/>
    <w:rsid w:val="009A5867"/>
    <w:rsid w:val="00A16C5E"/>
    <w:rsid w:val="00A75BD7"/>
    <w:rsid w:val="00BE5B95"/>
    <w:rsid w:val="00F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4A59"/>
  <w15:docId w15:val="{68AEAD5B-3F34-4E4C-A2CC-AC988138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docs.cntd.ru/document/901806306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gm.mos.ru/legislation/lawacts/916479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kodeks.systecs.ru/zakon/zrf-2300-1/" TargetMode="External"/><Relationship Id="rId17" Type="http://schemas.openxmlformats.org/officeDocument/2006/relationships/hyperlink" Target="https://school61.ucoz.org/stolovaya/pis_mo_minobrnauki_rf_ot_12_04_2012_06-731_o_formi.rt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59650" TargetMode="External"/><Relationship Id="rId20" Type="http://schemas.openxmlformats.org/officeDocument/2006/relationships/hyperlink" Target="http://mcop.dogm.mos.ru/legislation/lawacts/147754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402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20.rospotrebnadzor.ru/files/docs/instruction/156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25584/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legalacts.ru/doc/29_FZ-o-kachestve-i-bezopasnosti-piwevyh-produktov/" TargetMode="External"/><Relationship Id="rId14" Type="http://schemas.openxmlformats.org/officeDocument/2006/relationships/hyperlink" Target="http://pbprog.ru/documents/documents_element.php?ELEMENT_ID=10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D1EED-76D4-4715-A403-9470B142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Кабинет14</cp:lastModifiedBy>
  <cp:revision>4</cp:revision>
  <cp:lastPrinted>2022-11-29T09:55:00Z</cp:lastPrinted>
  <dcterms:created xsi:type="dcterms:W3CDTF">2021-02-03T09:51:00Z</dcterms:created>
  <dcterms:modified xsi:type="dcterms:W3CDTF">2022-11-29T09:56:00Z</dcterms:modified>
</cp:coreProperties>
</file>